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>
        <w:rPr>
          <w:rFonts w:ascii="Times New Roman" w:hAnsi="Times New Roman"/>
          <w:sz w:val="20"/>
          <w:szCs w:val="20"/>
        </w:rPr>
        <w:t>gzdir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>
        <w:rPr>
          <w:rFonts w:ascii="Times New Roman" w:hAnsi="Times New Roman"/>
          <w:sz w:val="20"/>
          <w:szCs w:val="20"/>
        </w:rPr>
        <w:t>eunet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EE3D8F">
        <w:rPr>
          <w:rFonts w:ascii="Times New Roman" w:hAnsi="Times New Roman"/>
          <w:sz w:val="20"/>
          <w:szCs w:val="20"/>
        </w:rPr>
        <w:t>rs</w:t>
      </w:r>
    </w:p>
    <w:p w:rsidR="00C17732" w:rsidRPr="00652D5B" w:rsidRDefault="00986FA8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986FA8">
        <w:rPr>
          <w:rFonts w:ascii="Times New Roman" w:hAnsi="Times New Roman"/>
          <w:noProof/>
        </w:rPr>
        <w:pict>
          <v:line id="_x0000_s1029" style="position:absolute;left:0;text-align:left;z-index:251658240" from="135pt,14pt" to="7in,14pt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0B7FA9" w:rsidRDefault="000B7FA9" w:rsidP="000B7FA9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 xml:space="preserve">Појашњење тендерске документације </w:t>
      </w:r>
      <w:r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НР </w:t>
      </w:r>
      <w:r>
        <w:rPr>
          <w:rFonts w:ascii="Times New Roman" w:hAnsi="Times New Roman"/>
          <w:b/>
          <w:sz w:val="24"/>
          <w:szCs w:val="24"/>
        </w:rPr>
        <w:t>08-i-15/14</w:t>
      </w:r>
    </w:p>
    <w:p w:rsidR="000B7FA9" w:rsidRDefault="000B7FA9" w:rsidP="000B7FA9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B7FA9" w:rsidRDefault="000B7FA9" w:rsidP="000B7FA9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B7FA9" w:rsidRDefault="000B7FA9" w:rsidP="000B7FA9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0B7FA9" w:rsidRDefault="000B7FA9" w:rsidP="000B7FA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На питања једног понуђача, шаљемо Вам следећи одговор</w:t>
      </w:r>
      <w:r>
        <w:rPr>
          <w:rFonts w:ascii="Times New Roman" w:hAnsi="Times New Roman"/>
          <w:sz w:val="24"/>
          <w:szCs w:val="24"/>
        </w:rPr>
        <w:t>:</w:t>
      </w:r>
    </w:p>
    <w:p w:rsidR="000B7FA9" w:rsidRDefault="000B7FA9" w:rsidP="000B7FA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7FA9" w:rsidRDefault="000B7FA9" w:rsidP="000B7FA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7FA9" w:rsidRDefault="000B7FA9" w:rsidP="000B7FA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016"/>
        <w:gridCol w:w="3333"/>
      </w:tblGrid>
      <w:tr w:rsidR="000B7FA9" w:rsidTr="000B7F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9" w:rsidRDefault="000B7FA9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9" w:rsidRDefault="000B7FA9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Питање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9" w:rsidRDefault="000B7FA9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Одговор</w:t>
            </w:r>
          </w:p>
        </w:tc>
      </w:tr>
      <w:tr w:rsidR="000B7FA9" w:rsidTr="000B7F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9" w:rsidRDefault="000B7FA9" w:rsidP="000B7FA9">
            <w:pPr>
              <w:numPr>
                <w:ilvl w:val="0"/>
                <w:numId w:val="4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9" w:rsidRDefault="000B7FA9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1F497D"/>
              </w:rPr>
              <w:t>Da li je količina od 500 kom podrazumeva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Arial" w:eastAsia="Times New Roman" w:hAnsi="Arial" w:cs="Arial"/>
              </w:rPr>
              <w:t>npr. 5 kutija po 100 kom ili 500 kutija po 100 kom?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9" w:rsidRDefault="000B7FA9">
            <w:pPr>
              <w:spacing w:after="0"/>
              <w:rPr>
                <w:rFonts w:ascii="Arial" w:eastAsia="Times New Roman" w:hAnsi="Arial" w:cs="Arial"/>
                <w:b/>
                <w:lang w:val="sr-Latn-CS"/>
              </w:rPr>
            </w:pPr>
            <w:r>
              <w:rPr>
                <w:rFonts w:ascii="Arial" w:eastAsia="Times New Roman" w:hAnsi="Arial" w:cs="Arial"/>
                <w:b/>
                <w:lang w:val="sr-Latn-CS"/>
              </w:rPr>
              <w:t>500 kom odnosi se na pojedinačan komad.Ako je standardno pakovanje 100 kom,onda 5 kutija po 100 kom.</w:t>
            </w:r>
          </w:p>
        </w:tc>
      </w:tr>
      <w:tr w:rsidR="000B7FA9" w:rsidTr="000B7FA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A9" w:rsidRDefault="000B7FA9" w:rsidP="000B7FA9">
            <w:pPr>
              <w:numPr>
                <w:ilvl w:val="0"/>
                <w:numId w:val="4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9" w:rsidRDefault="000B7FA9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1F497D"/>
              </w:rPr>
            </w:pPr>
            <w:r>
              <w:rPr>
                <w:rFonts w:ascii="Arial" w:eastAsia="Times New Roman" w:hAnsi="Arial" w:cs="Arial"/>
                <w:b/>
                <w:bCs/>
                <w:color w:val="1F497D"/>
              </w:rPr>
              <w:t>Isto pitanje i za ostale zahtevane količine?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FA9" w:rsidRDefault="000B7FA9">
            <w:pPr>
              <w:spacing w:after="0"/>
              <w:rPr>
                <w:rFonts w:ascii="Arial" w:eastAsia="Times New Roman" w:hAnsi="Arial" w:cs="Arial"/>
                <w:b/>
                <w:lang w:val="sr-Latn-CS"/>
              </w:rPr>
            </w:pPr>
            <w:r>
              <w:rPr>
                <w:rFonts w:ascii="Arial" w:eastAsia="Times New Roman" w:hAnsi="Arial" w:cs="Arial"/>
                <w:b/>
                <w:lang w:val="sr-Latn-CS"/>
              </w:rPr>
              <w:t>Sve zahtevane količine odnose se na pojedinačan komad zahtevane stavke.</w:t>
            </w:r>
          </w:p>
        </w:tc>
      </w:tr>
    </w:tbl>
    <w:p w:rsidR="000B7FA9" w:rsidRDefault="000B7FA9" w:rsidP="000B7FA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7FA9" w:rsidRDefault="000B7FA9" w:rsidP="000B7FA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7FA9" w:rsidRDefault="000B7FA9" w:rsidP="000B7FA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7FA9" w:rsidRDefault="000B7FA9" w:rsidP="000B7FA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7FA9" w:rsidRDefault="000B7FA9" w:rsidP="000B7FA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B7FA9" w:rsidRDefault="000B7FA9" w:rsidP="000B7FA9">
      <w:pPr>
        <w:tabs>
          <w:tab w:val="left" w:pos="5715"/>
        </w:tabs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/>
        </w:rPr>
        <w:t xml:space="preserve">Београд, 04.06.2014.                        </w:t>
      </w: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/>
        </w:rPr>
        <w:t>КОМИСИЈА ЗА ЈАВНУ НАБАВКУ</w:t>
      </w:r>
      <w:r>
        <w:rPr>
          <w:rFonts w:ascii="Times New Roman" w:hAnsi="Times New Roman"/>
          <w:b/>
          <w:sz w:val="24"/>
          <w:szCs w:val="24"/>
          <w:lang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НР </w:t>
      </w:r>
      <w:r>
        <w:rPr>
          <w:rFonts w:ascii="Times New Roman" w:hAnsi="Times New Roman"/>
          <w:b/>
          <w:sz w:val="24"/>
          <w:szCs w:val="24"/>
        </w:rPr>
        <w:t>08-i-15/14</w:t>
      </w:r>
    </w:p>
    <w:p w:rsidR="000B7FA9" w:rsidRDefault="000B7FA9" w:rsidP="000B7FA9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D62BDF" w:rsidRPr="000C7480" w:rsidRDefault="00D62BDF" w:rsidP="008038A4">
      <w:pPr>
        <w:tabs>
          <w:tab w:val="left" w:pos="9356"/>
        </w:tabs>
        <w:spacing w:line="200" w:lineRule="exact"/>
        <w:rPr>
          <w:rFonts w:ascii="Times New Roman" w:hAnsi="Times New Roman"/>
          <w:sz w:val="24"/>
          <w:szCs w:val="24"/>
        </w:rPr>
      </w:pPr>
    </w:p>
    <w:sectPr w:rsidR="00D62BDF" w:rsidRPr="000C748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4CB" w:rsidRDefault="006974CB">
      <w:r>
        <w:separator/>
      </w:r>
    </w:p>
  </w:endnote>
  <w:endnote w:type="continuationSeparator" w:id="0">
    <w:p w:rsidR="006974CB" w:rsidRDefault="00697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986FA8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14.09.2014.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14.09.2014.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4CB" w:rsidRDefault="006974CB">
      <w:r>
        <w:separator/>
      </w:r>
    </w:p>
  </w:footnote>
  <w:footnote w:type="continuationSeparator" w:id="0">
    <w:p w:rsidR="006974CB" w:rsidRDefault="006974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5008B"/>
    <w:rsid w:val="000539D1"/>
    <w:rsid w:val="0005461C"/>
    <w:rsid w:val="00063B69"/>
    <w:rsid w:val="00066C88"/>
    <w:rsid w:val="00077703"/>
    <w:rsid w:val="000A3BDF"/>
    <w:rsid w:val="000B5394"/>
    <w:rsid w:val="000B7FA9"/>
    <w:rsid w:val="000C3DE6"/>
    <w:rsid w:val="000C7480"/>
    <w:rsid w:val="000D1FB4"/>
    <w:rsid w:val="000D463A"/>
    <w:rsid w:val="0010447F"/>
    <w:rsid w:val="00122EF3"/>
    <w:rsid w:val="0012439F"/>
    <w:rsid w:val="00147292"/>
    <w:rsid w:val="001522DA"/>
    <w:rsid w:val="00156211"/>
    <w:rsid w:val="001659BA"/>
    <w:rsid w:val="001806C1"/>
    <w:rsid w:val="0018277F"/>
    <w:rsid w:val="0018498B"/>
    <w:rsid w:val="001A515D"/>
    <w:rsid w:val="001F6C3B"/>
    <w:rsid w:val="00221638"/>
    <w:rsid w:val="002B2ACE"/>
    <w:rsid w:val="002C4F74"/>
    <w:rsid w:val="00327202"/>
    <w:rsid w:val="003307D2"/>
    <w:rsid w:val="00346C2E"/>
    <w:rsid w:val="00353BEC"/>
    <w:rsid w:val="00367276"/>
    <w:rsid w:val="00382909"/>
    <w:rsid w:val="003A6CC8"/>
    <w:rsid w:val="003B3FC8"/>
    <w:rsid w:val="003E0BD3"/>
    <w:rsid w:val="003F6797"/>
    <w:rsid w:val="00415FAA"/>
    <w:rsid w:val="00443A47"/>
    <w:rsid w:val="0046526E"/>
    <w:rsid w:val="00490842"/>
    <w:rsid w:val="00493413"/>
    <w:rsid w:val="004E6940"/>
    <w:rsid w:val="00533064"/>
    <w:rsid w:val="00565B7B"/>
    <w:rsid w:val="00570F10"/>
    <w:rsid w:val="00577229"/>
    <w:rsid w:val="00596494"/>
    <w:rsid w:val="005D55AB"/>
    <w:rsid w:val="005E0F9F"/>
    <w:rsid w:val="005F351B"/>
    <w:rsid w:val="00600590"/>
    <w:rsid w:val="00652D5B"/>
    <w:rsid w:val="0067750E"/>
    <w:rsid w:val="0068799C"/>
    <w:rsid w:val="006974CB"/>
    <w:rsid w:val="006A472A"/>
    <w:rsid w:val="006C749A"/>
    <w:rsid w:val="006D387F"/>
    <w:rsid w:val="00701050"/>
    <w:rsid w:val="0070107B"/>
    <w:rsid w:val="00715120"/>
    <w:rsid w:val="00717FD3"/>
    <w:rsid w:val="007276DD"/>
    <w:rsid w:val="00747876"/>
    <w:rsid w:val="00785B84"/>
    <w:rsid w:val="007A72B3"/>
    <w:rsid w:val="007C4DF4"/>
    <w:rsid w:val="007C795C"/>
    <w:rsid w:val="007E5B67"/>
    <w:rsid w:val="007F2027"/>
    <w:rsid w:val="008020D5"/>
    <w:rsid w:val="008038A4"/>
    <w:rsid w:val="008214AC"/>
    <w:rsid w:val="00837F8C"/>
    <w:rsid w:val="00854CD0"/>
    <w:rsid w:val="008939D7"/>
    <w:rsid w:val="00896F88"/>
    <w:rsid w:val="008B29CB"/>
    <w:rsid w:val="008B745B"/>
    <w:rsid w:val="008C5091"/>
    <w:rsid w:val="008D6729"/>
    <w:rsid w:val="008D6AF0"/>
    <w:rsid w:val="008E656F"/>
    <w:rsid w:val="00901EA8"/>
    <w:rsid w:val="00904D49"/>
    <w:rsid w:val="00942799"/>
    <w:rsid w:val="0095516F"/>
    <w:rsid w:val="0096265E"/>
    <w:rsid w:val="00963CC0"/>
    <w:rsid w:val="00983C17"/>
    <w:rsid w:val="0098575F"/>
    <w:rsid w:val="00986FA8"/>
    <w:rsid w:val="009B0C5E"/>
    <w:rsid w:val="009B6457"/>
    <w:rsid w:val="009C4319"/>
    <w:rsid w:val="009D775E"/>
    <w:rsid w:val="00A122D9"/>
    <w:rsid w:val="00A130DB"/>
    <w:rsid w:val="00A5650C"/>
    <w:rsid w:val="00A86056"/>
    <w:rsid w:val="00A903CC"/>
    <w:rsid w:val="00A95D37"/>
    <w:rsid w:val="00AA6893"/>
    <w:rsid w:val="00AB48FC"/>
    <w:rsid w:val="00AD7DB6"/>
    <w:rsid w:val="00B02D86"/>
    <w:rsid w:val="00B21A16"/>
    <w:rsid w:val="00B52ABC"/>
    <w:rsid w:val="00B672DE"/>
    <w:rsid w:val="00B87CB1"/>
    <w:rsid w:val="00B917FF"/>
    <w:rsid w:val="00B9366C"/>
    <w:rsid w:val="00BB495C"/>
    <w:rsid w:val="00BC1332"/>
    <w:rsid w:val="00BC151D"/>
    <w:rsid w:val="00C17732"/>
    <w:rsid w:val="00C67B18"/>
    <w:rsid w:val="00C745B5"/>
    <w:rsid w:val="00C81CA8"/>
    <w:rsid w:val="00C85459"/>
    <w:rsid w:val="00C870FC"/>
    <w:rsid w:val="00CB16C1"/>
    <w:rsid w:val="00CB2F64"/>
    <w:rsid w:val="00CC2187"/>
    <w:rsid w:val="00CC4C5C"/>
    <w:rsid w:val="00CE19AF"/>
    <w:rsid w:val="00D00B98"/>
    <w:rsid w:val="00D411F5"/>
    <w:rsid w:val="00D62BDF"/>
    <w:rsid w:val="00D64A68"/>
    <w:rsid w:val="00D67ACF"/>
    <w:rsid w:val="00DA0D8D"/>
    <w:rsid w:val="00DA573B"/>
    <w:rsid w:val="00DC62F2"/>
    <w:rsid w:val="00DD64D2"/>
    <w:rsid w:val="00DF4F8D"/>
    <w:rsid w:val="00E06D2C"/>
    <w:rsid w:val="00E2169A"/>
    <w:rsid w:val="00E25154"/>
    <w:rsid w:val="00E44EF8"/>
    <w:rsid w:val="00E60D6E"/>
    <w:rsid w:val="00E85372"/>
    <w:rsid w:val="00EE23D4"/>
    <w:rsid w:val="00EE3D8F"/>
    <w:rsid w:val="00EE724C"/>
    <w:rsid w:val="00F24E42"/>
    <w:rsid w:val="00F37666"/>
    <w:rsid w:val="00F454E3"/>
    <w:rsid w:val="00F825EA"/>
    <w:rsid w:val="00FB1F5E"/>
    <w:rsid w:val="00FC3B48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020B2-DC92-46C4-948D-C464DE2E7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15</cp:revision>
  <cp:lastPrinted>2014-06-02T12:48:00Z</cp:lastPrinted>
  <dcterms:created xsi:type="dcterms:W3CDTF">2013-12-20T15:57:00Z</dcterms:created>
  <dcterms:modified xsi:type="dcterms:W3CDTF">2014-06-04T14:05:00Z</dcterms:modified>
</cp:coreProperties>
</file>